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087264" w:rsidRDefault="003D3574" w:rsidP="00087264">
      <w:pPr>
        <w:pStyle w:val="Heading1"/>
        <w:ind w:left="2880" w:firstLine="720"/>
        <w:jc w:val="left"/>
        <w:rPr>
          <w:rFonts w:ascii="Corbel" w:hAnsi="Corbel"/>
        </w:rPr>
      </w:pPr>
      <w:r w:rsidRPr="003D3574">
        <w:rPr>
          <w:rFonts w:ascii="Corbel" w:hAnsi="Corbel"/>
        </w:rPr>
        <w:t xml:space="preserve"> Board Meeting Agenda</w:t>
      </w:r>
    </w:p>
    <w:p w:rsidR="00D50D23" w:rsidRPr="006709E0" w:rsidRDefault="003D3FD7" w:rsidP="006709E0">
      <w:pPr>
        <w:pStyle w:val="ListNumber"/>
      </w:pPr>
      <w:r>
        <w:rPr>
          <w:rFonts w:eastAsiaTheme="majorEastAsia"/>
        </w:rPr>
        <w:t>Call to Order</w:t>
      </w:r>
    </w:p>
    <w:p w:rsidR="006709E0" w:rsidRPr="006771EF" w:rsidRDefault="00AB0B12" w:rsidP="00087264">
      <w:pPr>
        <w:pStyle w:val="ListNumber"/>
        <w:spacing w:after="0"/>
      </w:pPr>
      <w:r>
        <w:rPr>
          <w:rFonts w:eastAsiaTheme="majorEastAsia"/>
        </w:rPr>
        <w:t>Roll Call</w:t>
      </w:r>
    </w:p>
    <w:p w:rsidR="009F4E19" w:rsidRPr="00AB0B12" w:rsidRDefault="00AB0B12" w:rsidP="00087264">
      <w:pPr>
        <w:pStyle w:val="ListNumber"/>
        <w:spacing w:after="0"/>
      </w:pPr>
      <w:r>
        <w:rPr>
          <w:rFonts w:eastAsiaTheme="majorEastAsia"/>
        </w:rPr>
        <w:t>Pledge of Allegiance</w:t>
      </w:r>
    </w:p>
    <w:p w:rsidR="00AB0B12" w:rsidRPr="00AB0B12" w:rsidRDefault="00AB0B12" w:rsidP="00087264">
      <w:pPr>
        <w:pStyle w:val="ListNumber"/>
        <w:spacing w:after="0"/>
      </w:pPr>
      <w:r>
        <w:rPr>
          <w:rFonts w:eastAsiaTheme="majorEastAsia"/>
        </w:rPr>
        <w:t>Approving/Corrections of Previous Meeting(s) Minutes</w:t>
      </w:r>
    </w:p>
    <w:p w:rsidR="00AB0B12" w:rsidRPr="00E72728" w:rsidRDefault="00E72728" w:rsidP="00087264">
      <w:pPr>
        <w:pStyle w:val="ListNumber"/>
        <w:spacing w:after="0"/>
      </w:pPr>
      <w:r>
        <w:rPr>
          <w:rFonts w:eastAsiaTheme="majorEastAsia"/>
        </w:rPr>
        <w:t>Receipt &amp; Review Correspondence</w:t>
      </w:r>
    </w:p>
    <w:p w:rsidR="00E72728" w:rsidRPr="006771EF" w:rsidRDefault="00E72728" w:rsidP="00087264">
      <w:pPr>
        <w:pStyle w:val="ListNumber"/>
        <w:spacing w:after="0"/>
      </w:pPr>
      <w:r>
        <w:rPr>
          <w:rFonts w:eastAsiaTheme="majorEastAsia"/>
        </w:rPr>
        <w:t>Citizen Comments/Concerns</w:t>
      </w:r>
    </w:p>
    <w:p w:rsidR="0015180F" w:rsidRPr="00D2343F" w:rsidRDefault="006709E0" w:rsidP="00087264">
      <w:pPr>
        <w:pStyle w:val="ListNumber"/>
        <w:spacing w:after="0"/>
      </w:pPr>
      <w:r>
        <w:t>Action Items</w:t>
      </w:r>
    </w:p>
    <w:p w:rsidR="00276FA1" w:rsidRPr="00E10798" w:rsidRDefault="00E72728" w:rsidP="00087264">
      <w:pPr>
        <w:pStyle w:val="ListNumber2"/>
        <w:spacing w:after="0"/>
        <w:rPr>
          <w:b/>
        </w:rPr>
      </w:pPr>
      <w:r>
        <w:rPr>
          <w:b/>
        </w:rPr>
        <w:t>Approve Operators Licenses</w:t>
      </w:r>
    </w:p>
    <w:p w:rsidR="003D3FD7" w:rsidRDefault="00E72728" w:rsidP="00087264">
      <w:pPr>
        <w:pStyle w:val="ListNumber2"/>
        <w:spacing w:after="0"/>
        <w:rPr>
          <w:b/>
        </w:rPr>
      </w:pPr>
      <w:r>
        <w:rPr>
          <w:b/>
        </w:rPr>
        <w:t>Discuss Routes to Recovery Grant</w:t>
      </w:r>
    </w:p>
    <w:p w:rsidR="00087264" w:rsidRDefault="00D85AE0" w:rsidP="00087264">
      <w:pPr>
        <w:pStyle w:val="ListNumber2"/>
        <w:spacing w:after="0"/>
        <w:rPr>
          <w:b/>
        </w:rPr>
      </w:pPr>
      <w:r>
        <w:rPr>
          <w:b/>
        </w:rPr>
        <w:t xml:space="preserve">Review </w:t>
      </w:r>
      <w:r w:rsidR="0008029D">
        <w:rPr>
          <w:b/>
        </w:rPr>
        <w:t>Audit Proposals</w:t>
      </w:r>
    </w:p>
    <w:p w:rsidR="001E79D8" w:rsidRPr="00087264" w:rsidRDefault="001E79D8" w:rsidP="00087264">
      <w:pPr>
        <w:pStyle w:val="ListNumber2"/>
        <w:spacing w:after="0"/>
        <w:rPr>
          <w:b/>
        </w:rPr>
      </w:pPr>
      <w:r>
        <w:rPr>
          <w:b/>
        </w:rPr>
        <w:t>Approval of Resolution Adopting Covid-19 &amp; Other Infectious Protocol</w:t>
      </w:r>
    </w:p>
    <w:p w:rsidR="003D3FD7" w:rsidRDefault="00087264" w:rsidP="00087264">
      <w:pPr>
        <w:pStyle w:val="ListNumber"/>
        <w:spacing w:after="0"/>
      </w:pPr>
      <w:r>
        <w:t xml:space="preserve">Committee </w:t>
      </w:r>
      <w:r w:rsidR="003D3FD7">
        <w:t>Reports</w:t>
      </w:r>
    </w:p>
    <w:p w:rsidR="003D3FD7" w:rsidRDefault="00087264" w:rsidP="00087264">
      <w:pPr>
        <w:pStyle w:val="ListNumber"/>
        <w:numPr>
          <w:ilvl w:val="0"/>
          <w:numId w:val="0"/>
        </w:numPr>
        <w:spacing w:after="0"/>
        <w:ind w:left="173"/>
      </w:pPr>
      <w:r>
        <w:t>a)</w:t>
      </w:r>
      <w:r>
        <w:tab/>
        <w:t>Recreation</w:t>
      </w:r>
    </w:p>
    <w:p w:rsidR="003D3FD7" w:rsidRDefault="00087264" w:rsidP="00087264">
      <w:pPr>
        <w:pStyle w:val="ListNumber"/>
        <w:numPr>
          <w:ilvl w:val="0"/>
          <w:numId w:val="0"/>
        </w:numPr>
        <w:spacing w:after="0"/>
        <w:ind w:left="173"/>
      </w:pPr>
      <w:r>
        <w:t>b)</w:t>
      </w:r>
      <w:r>
        <w:tab/>
        <w:t>Public Works</w:t>
      </w:r>
    </w:p>
    <w:p w:rsidR="003D3FD7" w:rsidRDefault="00087264" w:rsidP="00087264">
      <w:pPr>
        <w:pStyle w:val="ListNumber"/>
        <w:numPr>
          <w:ilvl w:val="0"/>
          <w:numId w:val="0"/>
        </w:numPr>
        <w:spacing w:after="0"/>
        <w:ind w:left="173"/>
      </w:pPr>
      <w:r>
        <w:t xml:space="preserve">c) </w:t>
      </w:r>
      <w:r>
        <w:tab/>
        <w:t>Finance &amp; Budget – 6 month budget comparison distributed</w:t>
      </w:r>
    </w:p>
    <w:p w:rsidR="00087264" w:rsidRDefault="00087264" w:rsidP="00087264">
      <w:pPr>
        <w:pStyle w:val="ListNumber"/>
        <w:numPr>
          <w:ilvl w:val="0"/>
          <w:numId w:val="0"/>
        </w:numPr>
        <w:spacing w:after="0"/>
        <w:ind w:left="173"/>
      </w:pPr>
      <w:r>
        <w:t>d)</w:t>
      </w:r>
      <w:r>
        <w:tab/>
        <w:t>Board of Health &amp; Sanitation</w:t>
      </w:r>
    </w:p>
    <w:p w:rsidR="00087264" w:rsidRDefault="00087264" w:rsidP="00087264">
      <w:pPr>
        <w:pStyle w:val="ListNumber"/>
        <w:numPr>
          <w:ilvl w:val="0"/>
          <w:numId w:val="0"/>
        </w:numPr>
        <w:spacing w:after="0"/>
        <w:ind w:left="713" w:hanging="540"/>
      </w:pPr>
      <w:r>
        <w:t>e)</w:t>
      </w:r>
      <w:r>
        <w:tab/>
        <w:t>Tax and Board of Review – Open Book is set for August 17</w:t>
      </w:r>
      <w:r w:rsidRPr="00087264">
        <w:rPr>
          <w:vertAlign w:val="superscript"/>
        </w:rPr>
        <w:t>th</w:t>
      </w:r>
      <w:r>
        <w:t xml:space="preserve"> from 9:00-3:00 and Board of    Review is set for September 17</w:t>
      </w:r>
      <w:r w:rsidRPr="00087264">
        <w:rPr>
          <w:vertAlign w:val="superscript"/>
        </w:rPr>
        <w:t>th</w:t>
      </w:r>
      <w:r>
        <w:t xml:space="preserve"> from 9:00-11:00 am.</w:t>
      </w:r>
    </w:p>
    <w:p w:rsidR="00087264" w:rsidRDefault="00087264" w:rsidP="00087264">
      <w:pPr>
        <w:pStyle w:val="ListNumber"/>
        <w:numPr>
          <w:ilvl w:val="0"/>
          <w:numId w:val="0"/>
        </w:numPr>
        <w:spacing w:after="0"/>
        <w:ind w:left="713" w:hanging="540"/>
      </w:pPr>
      <w:r>
        <w:t>f)</w:t>
      </w:r>
      <w:r>
        <w:tab/>
        <w:t>Zoning/Planning</w:t>
      </w:r>
    </w:p>
    <w:p w:rsidR="00087264" w:rsidRDefault="00087264" w:rsidP="00087264">
      <w:pPr>
        <w:pStyle w:val="ListNumber"/>
        <w:numPr>
          <w:ilvl w:val="0"/>
          <w:numId w:val="0"/>
        </w:numPr>
        <w:spacing w:after="0"/>
        <w:ind w:left="713" w:hanging="540"/>
      </w:pPr>
      <w:r>
        <w:t>g)</w:t>
      </w:r>
      <w:r>
        <w:tab/>
        <w:t>Public Safety and Personnel – Police Report, Fire Dept. Report and Building Inspector Report</w:t>
      </w:r>
    </w:p>
    <w:p w:rsidR="00087264" w:rsidRDefault="00087264" w:rsidP="00087264">
      <w:pPr>
        <w:pStyle w:val="ListNumber"/>
        <w:numPr>
          <w:ilvl w:val="0"/>
          <w:numId w:val="0"/>
        </w:numPr>
        <w:spacing w:after="0"/>
        <w:ind w:left="713" w:hanging="540"/>
      </w:pPr>
    </w:p>
    <w:p w:rsidR="003D3FD7" w:rsidRDefault="00087264" w:rsidP="00087264">
      <w:pPr>
        <w:pStyle w:val="ListNumber"/>
        <w:spacing w:after="0"/>
      </w:pPr>
      <w:r>
        <w:t>Treasurer’s Report</w:t>
      </w:r>
    </w:p>
    <w:p w:rsidR="00087264" w:rsidRDefault="00087264" w:rsidP="00087264">
      <w:pPr>
        <w:pStyle w:val="ListNumber"/>
        <w:spacing w:after="0"/>
      </w:pPr>
      <w:r>
        <w:t>Approval of Vouchers</w:t>
      </w:r>
    </w:p>
    <w:p w:rsidR="00087264" w:rsidRDefault="00087264" w:rsidP="00087264">
      <w:pPr>
        <w:pStyle w:val="ListNumber"/>
        <w:spacing w:after="0"/>
      </w:pPr>
      <w:r>
        <w:t>Building Permits</w:t>
      </w:r>
    </w:p>
    <w:p w:rsidR="00087264" w:rsidRDefault="00087264" w:rsidP="00087264">
      <w:pPr>
        <w:pStyle w:val="ListNumber"/>
        <w:spacing w:after="0"/>
      </w:pPr>
      <w:r>
        <w:t>Adjournment</w:t>
      </w:r>
    </w:p>
    <w:p w:rsidR="003D3FD7" w:rsidRDefault="003D3FD7" w:rsidP="003D3FD7">
      <w:pPr>
        <w:pStyle w:val="ListNumber"/>
        <w:numPr>
          <w:ilvl w:val="0"/>
          <w:numId w:val="0"/>
        </w:numPr>
        <w:ind w:left="173"/>
      </w:pPr>
    </w:p>
    <w:p w:rsidR="003D3FD7" w:rsidRPr="00087264" w:rsidRDefault="003D3FD7" w:rsidP="003D3FD7">
      <w:pPr>
        <w:pStyle w:val="ListNumber"/>
        <w:numPr>
          <w:ilvl w:val="0"/>
          <w:numId w:val="0"/>
        </w:numPr>
        <w:ind w:left="173"/>
        <w:rPr>
          <w:sz w:val="16"/>
          <w:szCs w:val="16"/>
        </w:rPr>
      </w:pPr>
      <w:r w:rsidRPr="00087264">
        <w:rPr>
          <w:sz w:val="16"/>
          <w:szCs w:val="16"/>
        </w:rPr>
        <w:t>This building is accessible to people in wheelchairs.  Parking for people with disabilities is available at the north entrance.  Any person with a disability who needs additional accommodations should contact the clerk’s office with as much advance notice as possible.</w:t>
      </w:r>
    </w:p>
    <w:p w:rsidR="00015440" w:rsidRDefault="00015440" w:rsidP="0049487D">
      <w:pPr>
        <w:ind w:left="0"/>
      </w:pPr>
    </w:p>
    <w:sectPr w:rsidR="00015440" w:rsidSect="000154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F2" w:rsidRDefault="004211F2" w:rsidP="001E7D29">
      <w:pPr>
        <w:spacing w:after="0" w:line="240" w:lineRule="auto"/>
      </w:pPr>
      <w:r>
        <w:separator/>
      </w:r>
    </w:p>
  </w:endnote>
  <w:endnote w:type="continuationSeparator" w:id="0">
    <w:p w:rsidR="004211F2" w:rsidRDefault="004211F2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D7" w:rsidRDefault="003D3F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D7" w:rsidRDefault="003D3F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D7" w:rsidRDefault="003D3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F2" w:rsidRDefault="004211F2" w:rsidP="001E7D29">
      <w:pPr>
        <w:spacing w:after="0" w:line="240" w:lineRule="auto"/>
      </w:pPr>
      <w:r>
        <w:separator/>
      </w:r>
    </w:p>
  </w:footnote>
  <w:footnote w:type="continuationSeparator" w:id="0">
    <w:p w:rsidR="004211F2" w:rsidRDefault="004211F2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D7" w:rsidRDefault="003D3F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54" w:rsidRDefault="00EF3BFA" w:rsidP="00015440">
    <w:pPr>
      <w:pStyle w:val="Header"/>
      <w:rPr>
        <w:noProof/>
      </w:rPr>
    </w:pPr>
    <w:r w:rsidRPr="00EF3B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8" type="#_x0000_t202" style="position:absolute;margin-left:-22pt;margin-top:-8.7pt;width:185.9pt;height:52.5pt;z-index:251662336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" fillcolor="#bf678e [3206]" strokecolor="white [3212]" strokeweight="2pt">
          <v:textbox>
            <w:txbxContent>
              <w:p w:rsidR="006709E0" w:rsidRDefault="006709E0">
                <w:pPr>
                  <w:rPr>
                    <w:sz w:val="32"/>
                    <w:szCs w:val="32"/>
                  </w:rPr>
                </w:pPr>
                <w:r w:rsidRPr="006709E0">
                  <w:rPr>
                    <w:sz w:val="32"/>
                    <w:szCs w:val="32"/>
                  </w:rPr>
                  <w:t>VILLAGE OF COLEMAN</w:t>
                </w:r>
              </w:p>
              <w:p w:rsidR="007E089F" w:rsidRPr="003D3FD7" w:rsidRDefault="007E089F">
                <w:pPr>
                  <w:rPr>
                    <w:color w:val="0F3B59" w:themeColor="accent1" w:themeShade="BF"/>
                    <w:sz w:val="32"/>
                    <w:szCs w:val="32"/>
                  </w:rPr>
                </w:pPr>
              </w:p>
            </w:txbxContent>
          </v:textbox>
          <w10:wrap type="square" anchorx="margin"/>
        </v:shape>
      </w:pict>
    </w:r>
    <w:r w:rsidR="006709E0">
      <w:rPr>
        <w:noProof/>
      </w:rPr>
      <w:t>ViViV</w:t>
    </w:r>
    <w:r w:rsidR="00066754">
      <w:rPr>
        <w:noProof/>
      </w:rPr>
      <w:t xml:space="preserve"> </w:t>
    </w:r>
  </w:p>
  <w:tbl>
    <w:tblPr>
      <w:tblW w:w="0" w:type="auto"/>
      <w:jc w:val="right"/>
      <w:tblLook w:val="0600"/>
    </w:tblPr>
    <w:tblGrid>
      <w:gridCol w:w="470"/>
      <w:gridCol w:w="4004"/>
    </w:tblGrid>
    <w:tr w:rsidR="00066754" w:rsidTr="003D3574">
      <w:trPr>
        <w:trHeight w:val="406"/>
        <w:jc w:val="right"/>
      </w:trPr>
      <w:tc>
        <w:tcPr>
          <w:tcW w:w="470" w:type="dxa"/>
          <w:vAlign w:val="bottom"/>
        </w:tcPr>
        <w:p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:rsidR="00066754" w:rsidRPr="003D3FD7" w:rsidRDefault="00066754" w:rsidP="00015440">
          <w:pPr>
            <w:pStyle w:val="Header"/>
            <w:rPr>
              <w:color w:val="0F3B59" w:themeColor="accent1" w:themeShade="BF"/>
              <w:sz w:val="22"/>
              <w:szCs w:val="22"/>
            </w:rPr>
          </w:pPr>
          <w:r w:rsidRPr="003D3FD7">
            <w:rPr>
              <w:color w:val="0F3B59" w:themeColor="accent1" w:themeShade="BF"/>
              <w:sz w:val="22"/>
              <w:szCs w:val="22"/>
            </w:rPr>
            <w:t xml:space="preserve">Location: </w:t>
          </w:r>
          <w:r w:rsidR="006709E0" w:rsidRPr="003D3FD7">
            <w:rPr>
              <w:color w:val="0F3B59" w:themeColor="accent1" w:themeShade="BF"/>
              <w:sz w:val="22"/>
              <w:szCs w:val="22"/>
            </w:rPr>
            <w:t>202 E. Main St.</w:t>
          </w:r>
          <w:r w:rsidR="0049487D" w:rsidRPr="003D3FD7">
            <w:rPr>
              <w:color w:val="0F3B59" w:themeColor="accent1" w:themeShade="BF"/>
              <w:sz w:val="22"/>
              <w:szCs w:val="22"/>
            </w:rPr>
            <w:t xml:space="preserve">  Coleman, WI</w:t>
          </w:r>
        </w:p>
      </w:tc>
    </w:tr>
    <w:tr w:rsidR="00066754" w:rsidTr="003D3574">
      <w:trPr>
        <w:trHeight w:val="435"/>
        <w:jc w:val="right"/>
      </w:trPr>
      <w:tc>
        <w:tcPr>
          <w:tcW w:w="470" w:type="dxa"/>
          <w:vAlign w:val="bottom"/>
        </w:tcPr>
        <w:p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:rsidR="00066754" w:rsidRPr="003D3FD7" w:rsidRDefault="00066754" w:rsidP="00015440">
          <w:pPr>
            <w:pStyle w:val="Header"/>
            <w:rPr>
              <w:color w:val="0F3B59" w:themeColor="accent1" w:themeShade="BF"/>
              <w:sz w:val="22"/>
              <w:szCs w:val="22"/>
            </w:rPr>
          </w:pPr>
          <w:r w:rsidRPr="003D3FD7">
            <w:rPr>
              <w:color w:val="0F3B59" w:themeColor="accent1" w:themeShade="BF"/>
              <w:sz w:val="22"/>
              <w:szCs w:val="22"/>
            </w:rPr>
            <w:t xml:space="preserve">Date: </w:t>
          </w:r>
          <w:r w:rsidR="00AB0B12" w:rsidRPr="003D3FD7">
            <w:rPr>
              <w:color w:val="0F3B59" w:themeColor="accent1" w:themeShade="BF"/>
              <w:sz w:val="22"/>
              <w:szCs w:val="22"/>
            </w:rPr>
            <w:t>August 3</w:t>
          </w:r>
          <w:r w:rsidR="006709E0" w:rsidRPr="003D3FD7">
            <w:rPr>
              <w:color w:val="0F3B59" w:themeColor="accent1" w:themeShade="BF"/>
              <w:sz w:val="22"/>
              <w:szCs w:val="22"/>
            </w:rPr>
            <w:t>, 2020</w:t>
          </w:r>
        </w:p>
      </w:tc>
    </w:tr>
    <w:tr w:rsidR="00066754" w:rsidTr="003D3574">
      <w:trPr>
        <w:trHeight w:val="406"/>
        <w:jc w:val="right"/>
      </w:trPr>
      <w:tc>
        <w:tcPr>
          <w:tcW w:w="470" w:type="dxa"/>
          <w:vAlign w:val="bottom"/>
        </w:tcPr>
        <w:p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:rsidR="00066754" w:rsidRPr="003D3FD7" w:rsidRDefault="00066754" w:rsidP="00015440">
          <w:pPr>
            <w:pStyle w:val="Header"/>
            <w:rPr>
              <w:color w:val="0F3B59" w:themeColor="accent1" w:themeShade="BF"/>
              <w:sz w:val="22"/>
              <w:szCs w:val="22"/>
            </w:rPr>
          </w:pPr>
          <w:r w:rsidRPr="003D3FD7">
            <w:rPr>
              <w:color w:val="0F3B59" w:themeColor="accent1" w:themeShade="BF"/>
              <w:sz w:val="22"/>
              <w:szCs w:val="22"/>
            </w:rPr>
            <w:t>Time:</w:t>
          </w:r>
          <w:r w:rsidR="007B2549" w:rsidRPr="003D3FD7">
            <w:rPr>
              <w:color w:val="0F3B59" w:themeColor="accent1" w:themeShade="BF"/>
              <w:sz w:val="22"/>
              <w:szCs w:val="22"/>
            </w:rPr>
            <w:t xml:space="preserve"> </w:t>
          </w:r>
          <w:r w:rsidR="00AB0B12" w:rsidRPr="003D3FD7">
            <w:rPr>
              <w:color w:val="0F3B59" w:themeColor="accent1" w:themeShade="BF"/>
              <w:sz w:val="22"/>
              <w:szCs w:val="22"/>
            </w:rPr>
            <w:t>6:00</w:t>
          </w:r>
          <w:r w:rsidR="006709E0" w:rsidRPr="003D3FD7">
            <w:rPr>
              <w:color w:val="0F3B59" w:themeColor="accent1" w:themeShade="BF"/>
              <w:sz w:val="22"/>
              <w:szCs w:val="22"/>
            </w:rPr>
            <w:t xml:space="preserve"> p.m.</w:t>
          </w:r>
        </w:p>
      </w:tc>
    </w:tr>
  </w:tbl>
  <w:p w:rsidR="002E4F42" w:rsidRDefault="002E4F42" w:rsidP="000154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D7" w:rsidRDefault="003D3F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7804"/>
  <w:stylePaneSortMethod w:val="0000"/>
  <w:defaultTabStop w:val="720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029D"/>
    <w:rsid w:val="00084752"/>
    <w:rsid w:val="00086540"/>
    <w:rsid w:val="00087264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9D8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D3FD7"/>
    <w:rsid w:val="003E5EB5"/>
    <w:rsid w:val="00410612"/>
    <w:rsid w:val="00411F8B"/>
    <w:rsid w:val="004203B0"/>
    <w:rsid w:val="004211F2"/>
    <w:rsid w:val="004230D9"/>
    <w:rsid w:val="00450670"/>
    <w:rsid w:val="004724BD"/>
    <w:rsid w:val="00477352"/>
    <w:rsid w:val="0048124E"/>
    <w:rsid w:val="00491C23"/>
    <w:rsid w:val="0049487D"/>
    <w:rsid w:val="004B137E"/>
    <w:rsid w:val="004B5C09"/>
    <w:rsid w:val="004E227E"/>
    <w:rsid w:val="004F6E40"/>
    <w:rsid w:val="00500DD1"/>
    <w:rsid w:val="00521AE3"/>
    <w:rsid w:val="00535B54"/>
    <w:rsid w:val="00554276"/>
    <w:rsid w:val="00564D17"/>
    <w:rsid w:val="00570173"/>
    <w:rsid w:val="005D3902"/>
    <w:rsid w:val="005E0ED9"/>
    <w:rsid w:val="00601023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3439E"/>
    <w:rsid w:val="00A37F9E"/>
    <w:rsid w:val="00A40085"/>
    <w:rsid w:val="00A47DF6"/>
    <w:rsid w:val="00A606FE"/>
    <w:rsid w:val="00A60E11"/>
    <w:rsid w:val="00A63D35"/>
    <w:rsid w:val="00A63E20"/>
    <w:rsid w:val="00A9231C"/>
    <w:rsid w:val="00AA2532"/>
    <w:rsid w:val="00AB0B1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033EF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31AB7"/>
    <w:rsid w:val="00D50D23"/>
    <w:rsid w:val="00D512BB"/>
    <w:rsid w:val="00D53571"/>
    <w:rsid w:val="00D85AE0"/>
    <w:rsid w:val="00DA3400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72728"/>
    <w:rsid w:val="00EF3BFA"/>
    <w:rsid w:val="00EF6435"/>
    <w:rsid w:val="00F10F6B"/>
    <w:rsid w:val="00F23697"/>
    <w:rsid w:val="00F36BB7"/>
    <w:rsid w:val="00F52D0E"/>
    <w:rsid w:val="00F73DFB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Borders>
        <w:top w:val="single" w:sz="4" w:space="0" w:color="155078" w:themeColor="accent1"/>
        <w:bottom w:val="single" w:sz="4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Borders>
        <w:top w:val="single" w:sz="4" w:space="0" w:color="0F3955" w:themeColor="accent2"/>
        <w:bottom w:val="single" w:sz="4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Borders>
        <w:top w:val="single" w:sz="4" w:space="0" w:color="BF678E" w:themeColor="accent3"/>
        <w:bottom w:val="single" w:sz="4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Borders>
        <w:top w:val="single" w:sz="4" w:space="0" w:color="B2606E" w:themeColor="accent4"/>
        <w:bottom w:val="single" w:sz="4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Borders>
        <w:top w:val="single" w:sz="4" w:space="0" w:color="731F1C" w:themeColor="accent5"/>
        <w:bottom w:val="single" w:sz="4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Borders>
        <w:top w:val="single" w:sz="4" w:space="0" w:color="666666" w:themeColor="accent6"/>
        <w:bottom w:val="single" w:sz="4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bottom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bottom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bottom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bottom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bottom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bottom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6E8D29-E02D-492E-94D5-61923336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2020-07-27T19:15:00Z</dcterms:created>
  <dcterms:modified xsi:type="dcterms:W3CDTF">2020-07-28T16:41:00Z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