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0A724A3F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</w:t>
      </w:r>
      <w:r w:rsidR="0097719A">
        <w:rPr>
          <w:b/>
          <w:sz w:val="32"/>
          <w:szCs w:val="32"/>
        </w:rPr>
        <w:t xml:space="preserve">y </w:t>
      </w:r>
      <w:r w:rsidR="00787379">
        <w:rPr>
          <w:b/>
          <w:sz w:val="32"/>
          <w:szCs w:val="32"/>
        </w:rPr>
        <w:t>February 14, 2022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 xml:space="preserve">:00 </w:t>
      </w:r>
      <w:r w:rsidR="00622C2B">
        <w:rPr>
          <w:b/>
          <w:sz w:val="32"/>
          <w:szCs w:val="32"/>
        </w:rPr>
        <w:t>am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3BDBF687" w:rsidR="001D1C23" w:rsidRDefault="00787379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08D6BB1" wp14:editId="0E7069A5">
            <wp:extent cx="19812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23" cy="149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03F85A04" w14:textId="77777777" w:rsid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D2E2279" w14:textId="352D82C4" w:rsidR="001D1C23" w:rsidRP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28D147A" w14:textId="1F2AB6F8" w:rsidR="00605DBF" w:rsidRPr="009E327A" w:rsidRDefault="00F17264" w:rsidP="009E327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CA68480" w14:textId="27D29296" w:rsidR="00A326EE" w:rsidRDefault="009E327A" w:rsidP="0078737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997A95">
        <w:rPr>
          <w:sz w:val="28"/>
          <w:szCs w:val="28"/>
        </w:rPr>
        <w:t xml:space="preserve">)   </w:t>
      </w:r>
      <w:r w:rsidR="00B2648F">
        <w:rPr>
          <w:sz w:val="28"/>
          <w:szCs w:val="28"/>
        </w:rPr>
        <w:t>Water Tower Cleaning/repainting/epoxy</w:t>
      </w:r>
      <w:r w:rsidR="00283A19">
        <w:rPr>
          <w:sz w:val="28"/>
          <w:szCs w:val="28"/>
        </w:rPr>
        <w:t xml:space="preserve"> Bids</w:t>
      </w:r>
    </w:p>
    <w:p w14:paraId="544E424F" w14:textId="3634D73A" w:rsidR="00DA6D70" w:rsidRDefault="00DA6D70" w:rsidP="0078737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2)   WWTP Upgrade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59371DD5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185E993B" w14:textId="6B7FB11E" w:rsidR="00867145" w:rsidRPr="002A15D0" w:rsidRDefault="0097719A" w:rsidP="002A15D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47BF3C87" w14:textId="77777777" w:rsidR="00A550F2" w:rsidRDefault="00A550F2" w:rsidP="004F3ACE">
      <w:pPr>
        <w:pStyle w:val="NoSpacing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91F62"/>
    <w:rsid w:val="000B041E"/>
    <w:rsid w:val="000F62CB"/>
    <w:rsid w:val="00171F2F"/>
    <w:rsid w:val="001C1AB2"/>
    <w:rsid w:val="001C2FBC"/>
    <w:rsid w:val="001D1C23"/>
    <w:rsid w:val="001E583F"/>
    <w:rsid w:val="00204AD4"/>
    <w:rsid w:val="00253A54"/>
    <w:rsid w:val="002608E2"/>
    <w:rsid w:val="002712E1"/>
    <w:rsid w:val="00283A19"/>
    <w:rsid w:val="0029588C"/>
    <w:rsid w:val="002A15D0"/>
    <w:rsid w:val="002C02DF"/>
    <w:rsid w:val="002E19D7"/>
    <w:rsid w:val="002E225E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4F3ACE"/>
    <w:rsid w:val="00503172"/>
    <w:rsid w:val="005034B6"/>
    <w:rsid w:val="00534535"/>
    <w:rsid w:val="00536806"/>
    <w:rsid w:val="005B6594"/>
    <w:rsid w:val="00605DBF"/>
    <w:rsid w:val="00622C2B"/>
    <w:rsid w:val="00657FF8"/>
    <w:rsid w:val="00664BED"/>
    <w:rsid w:val="006E1B9C"/>
    <w:rsid w:val="00741DB8"/>
    <w:rsid w:val="007769A6"/>
    <w:rsid w:val="00787379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7719A"/>
    <w:rsid w:val="00997A95"/>
    <w:rsid w:val="009E327A"/>
    <w:rsid w:val="009F39B5"/>
    <w:rsid w:val="009F4B6E"/>
    <w:rsid w:val="00A326EE"/>
    <w:rsid w:val="00A50291"/>
    <w:rsid w:val="00A550F2"/>
    <w:rsid w:val="00A55EE0"/>
    <w:rsid w:val="00A622C7"/>
    <w:rsid w:val="00A73F46"/>
    <w:rsid w:val="00AB0503"/>
    <w:rsid w:val="00AC13E3"/>
    <w:rsid w:val="00B023C3"/>
    <w:rsid w:val="00B2648F"/>
    <w:rsid w:val="00BF79D8"/>
    <w:rsid w:val="00BF7AA2"/>
    <w:rsid w:val="00C66D6F"/>
    <w:rsid w:val="00C872EC"/>
    <w:rsid w:val="00CA119D"/>
    <w:rsid w:val="00D265F9"/>
    <w:rsid w:val="00D51864"/>
    <w:rsid w:val="00D70FC7"/>
    <w:rsid w:val="00D85353"/>
    <w:rsid w:val="00D90474"/>
    <w:rsid w:val="00DA6D70"/>
    <w:rsid w:val="00DF1F8E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domainpictures.net/view-image.php?image=70159&amp;picture=valentines-tl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4</cp:revision>
  <cp:lastPrinted>2022-02-10T14:10:00Z</cp:lastPrinted>
  <dcterms:created xsi:type="dcterms:W3CDTF">2022-02-08T14:31:00Z</dcterms:created>
  <dcterms:modified xsi:type="dcterms:W3CDTF">2022-02-10T14:16:00Z</dcterms:modified>
</cp:coreProperties>
</file>